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9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699"/>
      </w:tblGrid>
      <w:tr w:rsidR="00A23E48" w:rsidRPr="00FC4BE5" w:rsidTr="00FC4BE5">
        <w:trPr>
          <w:trHeight w:hRule="exact" w:val="880"/>
          <w:jc w:val="center"/>
        </w:trPr>
        <w:tc>
          <w:tcPr>
            <w:tcW w:w="10699" w:type="dxa"/>
            <w:vAlign w:val="bottom"/>
          </w:tcPr>
          <w:p w:rsidR="00A23E48" w:rsidRPr="00FC4BE5" w:rsidRDefault="00A23E48" w:rsidP="00FD4D4F">
            <w:pPr>
              <w:spacing w:line="360" w:lineRule="auto"/>
              <w:ind w:firstLine="720"/>
              <w:jc w:val="center"/>
              <w:rPr>
                <w:rFonts w:ascii="Verdana" w:hAnsi="Verdana"/>
                <w:b/>
                <w:color w:val="0D0D0D"/>
                <w:sz w:val="28"/>
                <w:szCs w:val="20"/>
              </w:rPr>
            </w:pPr>
          </w:p>
          <w:p w:rsidR="00A23E48" w:rsidRPr="00FC4BE5" w:rsidRDefault="00FD4D4F" w:rsidP="0011682F">
            <w:pPr>
              <w:spacing w:line="360" w:lineRule="auto"/>
              <w:ind w:left="720" w:hanging="360"/>
              <w:jc w:val="center"/>
              <w:rPr>
                <w:rFonts w:ascii="Verdana" w:hAnsi="Verdana"/>
                <w:b/>
                <w:color w:val="0D0D0D"/>
                <w:sz w:val="28"/>
                <w:szCs w:val="20"/>
              </w:rPr>
            </w:pPr>
            <w:r w:rsidRPr="00FC4BE5">
              <w:rPr>
                <w:rFonts w:ascii="Verdana" w:hAnsi="Verdana"/>
                <w:b/>
                <w:color w:val="0D0D0D"/>
                <w:sz w:val="28"/>
                <w:szCs w:val="20"/>
              </w:rPr>
              <w:t xml:space="preserve">The list of documents for enlisting of </w:t>
            </w:r>
            <w:r w:rsidR="0011682F">
              <w:rPr>
                <w:rFonts w:ascii="Verdana" w:hAnsi="Verdana"/>
                <w:b/>
                <w:color w:val="0D0D0D"/>
                <w:sz w:val="28"/>
                <w:szCs w:val="20"/>
              </w:rPr>
              <w:t>a variety</w:t>
            </w:r>
            <w:r w:rsidRPr="00FC4BE5">
              <w:rPr>
                <w:rFonts w:ascii="Verdana" w:hAnsi="Verdana"/>
                <w:b/>
                <w:color w:val="0D0D0D"/>
                <w:sz w:val="28"/>
                <w:szCs w:val="20"/>
              </w:rPr>
              <w:t>/hybrid</w:t>
            </w:r>
          </w:p>
        </w:tc>
      </w:tr>
      <w:tr w:rsidR="00A23E48" w:rsidTr="00FC4BE5">
        <w:trPr>
          <w:trHeight w:hRule="exact" w:val="415"/>
          <w:jc w:val="center"/>
        </w:trPr>
        <w:tc>
          <w:tcPr>
            <w:tcW w:w="10699" w:type="dxa"/>
            <w:vAlign w:val="bottom"/>
          </w:tcPr>
          <w:p w:rsidR="00A23E48" w:rsidRDefault="00A23E48">
            <w:pPr>
              <w:spacing w:line="360" w:lineRule="auto"/>
              <w:ind w:left="720"/>
              <w:jc w:val="both"/>
              <w:rPr>
                <w:rFonts w:ascii="Verdana" w:hAnsi="Verdana"/>
                <w:color w:val="0D0D0D"/>
                <w:szCs w:val="20"/>
              </w:rPr>
            </w:pPr>
          </w:p>
        </w:tc>
      </w:tr>
      <w:tr w:rsidR="00A23E48" w:rsidTr="00FC4BE5">
        <w:trPr>
          <w:trHeight w:hRule="exact" w:val="415"/>
          <w:jc w:val="center"/>
        </w:trPr>
        <w:tc>
          <w:tcPr>
            <w:tcW w:w="10699" w:type="dxa"/>
            <w:vAlign w:val="bottom"/>
          </w:tcPr>
          <w:p w:rsidR="00A23E48" w:rsidRDefault="00A23E48" w:rsidP="00B37F7F">
            <w:pPr>
              <w:spacing w:line="360" w:lineRule="auto"/>
              <w:jc w:val="both"/>
              <w:rPr>
                <w:rFonts w:ascii="Verdana" w:hAnsi="Verdana"/>
                <w:b/>
                <w:color w:val="0D0D0D"/>
                <w:szCs w:val="20"/>
              </w:rPr>
            </w:pPr>
          </w:p>
        </w:tc>
      </w:tr>
    </w:tbl>
    <w:p w:rsidR="00A578D7" w:rsidRPr="00FD4D4F" w:rsidRDefault="00FD4D4F" w:rsidP="00FC4BE5">
      <w:pPr>
        <w:pStyle w:val="ListParagraph"/>
        <w:numPr>
          <w:ilvl w:val="0"/>
          <w:numId w:val="26"/>
        </w:numPr>
        <w:jc w:val="both"/>
        <w:rPr>
          <w:rFonts w:ascii="Arial Rounded MT Bold" w:hAnsi="Arial Rounded MT Bold"/>
          <w:sz w:val="24"/>
        </w:rPr>
      </w:pPr>
      <w:r w:rsidRPr="00FD4D4F">
        <w:rPr>
          <w:rFonts w:ascii="Arial Rounded MT Bold" w:hAnsi="Arial Rounded MT Bold"/>
          <w:sz w:val="24"/>
        </w:rPr>
        <w:t>Application form</w:t>
      </w:r>
      <w:r w:rsidR="0011682F">
        <w:rPr>
          <w:rFonts w:ascii="Arial Rounded MT Bold" w:hAnsi="Arial Rounded MT Bold"/>
          <w:sz w:val="24"/>
        </w:rPr>
        <w:t xml:space="preserve"> on prescribed format</w:t>
      </w:r>
      <w:r w:rsidR="00FF0ADF">
        <w:rPr>
          <w:rFonts w:ascii="Arial Rounded MT Bold" w:hAnsi="Arial Rounded MT Bold"/>
          <w:sz w:val="24"/>
        </w:rPr>
        <w:t xml:space="preserve"> (</w:t>
      </w:r>
      <w:r w:rsidR="002F4B23">
        <w:rPr>
          <w:rFonts w:ascii="Arial Rounded MT Bold" w:hAnsi="Arial Rounded MT Bold"/>
          <w:sz w:val="24"/>
        </w:rPr>
        <w:t>Annexure</w:t>
      </w:r>
      <w:r w:rsidR="00FF0ADF">
        <w:rPr>
          <w:rFonts w:ascii="Arial Rounded MT Bold" w:hAnsi="Arial Rounded MT Bold"/>
          <w:sz w:val="24"/>
        </w:rPr>
        <w:t>-V)</w:t>
      </w:r>
    </w:p>
    <w:p w:rsidR="00600C4F" w:rsidRPr="00FD4D4F" w:rsidRDefault="006141EA" w:rsidP="00FC4BE5">
      <w:pPr>
        <w:pStyle w:val="ListParagraph"/>
        <w:numPr>
          <w:ilvl w:val="0"/>
          <w:numId w:val="26"/>
        </w:numPr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Reconciled/ </w:t>
      </w:r>
      <w:r w:rsidR="00FD4D4F" w:rsidRPr="00FD4D4F">
        <w:rPr>
          <w:rFonts w:ascii="Arial Rounded MT Bold" w:hAnsi="Arial Rounded MT Bold"/>
          <w:sz w:val="24"/>
        </w:rPr>
        <w:t>Fee chall</w:t>
      </w:r>
      <w:r w:rsidR="00E33FB2">
        <w:rPr>
          <w:rFonts w:ascii="Arial Rounded MT Bold" w:hAnsi="Arial Rounded MT Bold"/>
          <w:sz w:val="24"/>
        </w:rPr>
        <w:t xml:space="preserve">an </w:t>
      </w:r>
      <w:r>
        <w:rPr>
          <w:rFonts w:ascii="Arial Rounded MT Bold" w:hAnsi="Arial Rounded MT Bold"/>
          <w:sz w:val="24"/>
        </w:rPr>
        <w:t xml:space="preserve">receipt </w:t>
      </w:r>
      <w:r w:rsidR="00E33FB2">
        <w:rPr>
          <w:rFonts w:ascii="Arial Rounded MT Bold" w:hAnsi="Arial Rounded MT Bold"/>
          <w:sz w:val="24"/>
        </w:rPr>
        <w:t xml:space="preserve">in head </w:t>
      </w:r>
      <w:r w:rsidR="00FD4D4F" w:rsidRPr="00FD4D4F">
        <w:rPr>
          <w:rFonts w:ascii="Arial Rounded MT Bold" w:hAnsi="Arial Rounded MT Bold"/>
          <w:sz w:val="24"/>
        </w:rPr>
        <w:t>(</w:t>
      </w:r>
      <w:r>
        <w:rPr>
          <w:rFonts w:ascii="Arial Rounded MT Bold" w:hAnsi="Arial Rounded MT Bold"/>
          <w:sz w:val="24"/>
        </w:rPr>
        <w:t>C</w:t>
      </w:r>
      <w:r w:rsidR="00FD4D4F" w:rsidRPr="00FD4D4F">
        <w:rPr>
          <w:rFonts w:ascii="Arial Rounded MT Bold" w:hAnsi="Arial Rounded MT Bold"/>
          <w:sz w:val="24"/>
        </w:rPr>
        <w:t>03139): application fee for enlisting of plant variety or hybrid</w:t>
      </w:r>
      <w:r w:rsidR="0088037D">
        <w:rPr>
          <w:rFonts w:ascii="Arial Rounded MT Bold" w:hAnsi="Arial Rounded MT Bold"/>
          <w:sz w:val="24"/>
        </w:rPr>
        <w:t xml:space="preserve"> (Fee must be </w:t>
      </w:r>
      <w:r w:rsidR="004A068B">
        <w:rPr>
          <w:rFonts w:ascii="Arial Rounded MT Bold" w:hAnsi="Arial Rounded MT Bold"/>
          <w:sz w:val="24"/>
        </w:rPr>
        <w:t>reconciled</w:t>
      </w:r>
      <w:r w:rsidR="0088037D">
        <w:rPr>
          <w:rFonts w:ascii="Arial Rounded MT Bold" w:hAnsi="Arial Rounded MT Bold"/>
          <w:sz w:val="24"/>
        </w:rPr>
        <w:t xml:space="preserve"> by the concerned treasury office after submission in bank)</w:t>
      </w:r>
    </w:p>
    <w:p w:rsidR="00397161" w:rsidRPr="00397161" w:rsidRDefault="00FD4D4F" w:rsidP="00397161">
      <w:pPr>
        <w:pStyle w:val="ListParagraph"/>
        <w:numPr>
          <w:ilvl w:val="0"/>
          <w:numId w:val="26"/>
        </w:numPr>
        <w:jc w:val="both"/>
        <w:rPr>
          <w:rFonts w:ascii="Arial Rounded MT Bold" w:hAnsi="Arial Rounded MT Bold"/>
          <w:sz w:val="24"/>
        </w:rPr>
      </w:pPr>
      <w:r w:rsidRPr="00FD4D4F">
        <w:rPr>
          <w:rFonts w:ascii="Arial Rounded MT Bold" w:hAnsi="Arial Rounded MT Bold"/>
          <w:sz w:val="24"/>
        </w:rPr>
        <w:t>Authorization from the export</w:t>
      </w:r>
      <w:r w:rsidR="00FC4BE5">
        <w:rPr>
          <w:rFonts w:ascii="Arial Rounded MT Bold" w:hAnsi="Arial Rounded MT Bold"/>
          <w:sz w:val="24"/>
        </w:rPr>
        <w:t>er company on their letter head</w:t>
      </w:r>
      <w:r w:rsidR="006C5CC0">
        <w:rPr>
          <w:rFonts w:ascii="Arial Rounded MT Bold" w:hAnsi="Arial Rounded MT Bold"/>
          <w:sz w:val="24"/>
        </w:rPr>
        <w:t xml:space="preserve"> </w:t>
      </w:r>
      <w:r w:rsidR="006C5CC0" w:rsidRPr="00C66776">
        <w:rPr>
          <w:rFonts w:ascii="Arial Rounded MT Bold" w:hAnsi="Arial Rounded MT Bold"/>
          <w:b/>
          <w:sz w:val="24"/>
          <w:u w:val="single"/>
        </w:rPr>
        <w:t>(In Original)</w:t>
      </w:r>
      <w:r w:rsidR="00FC4BE5">
        <w:rPr>
          <w:rFonts w:ascii="Arial Rounded MT Bold" w:hAnsi="Arial Rounded MT Bold"/>
          <w:sz w:val="24"/>
        </w:rPr>
        <w:t xml:space="preserve"> </w:t>
      </w:r>
      <w:r w:rsidRPr="00FD4D4F">
        <w:rPr>
          <w:rFonts w:ascii="Arial Rounded MT Bold" w:hAnsi="Arial Rounded MT Bold"/>
          <w:sz w:val="24"/>
        </w:rPr>
        <w:t>Authorization should be for that crop and variety.</w:t>
      </w:r>
      <w:r w:rsidR="00FC4BE5" w:rsidRPr="00FC4BE5">
        <w:rPr>
          <w:rFonts w:ascii="Arial Rounded MT Bold" w:hAnsi="Arial Rounded MT Bold"/>
          <w:sz w:val="24"/>
        </w:rPr>
        <w:t xml:space="preserve"> </w:t>
      </w:r>
      <w:r w:rsidR="00FC4BE5">
        <w:rPr>
          <w:rFonts w:ascii="Arial Rounded MT Bold" w:hAnsi="Arial Rounded MT Bold"/>
          <w:sz w:val="24"/>
        </w:rPr>
        <w:t>Should</w:t>
      </w:r>
      <w:r w:rsidR="00397161">
        <w:rPr>
          <w:rFonts w:ascii="Arial Rounded MT Bold" w:hAnsi="Arial Rounded MT Bold"/>
          <w:sz w:val="24"/>
        </w:rPr>
        <w:t xml:space="preserve"> be properly signed and stamped. OR Breeder consent letter if the variety is local </w:t>
      </w:r>
    </w:p>
    <w:p w:rsidR="00600C4F" w:rsidRPr="00FD4D4F" w:rsidRDefault="006E5BD9" w:rsidP="00FC4BE5">
      <w:pPr>
        <w:pStyle w:val="ListParagraph"/>
        <w:numPr>
          <w:ilvl w:val="0"/>
          <w:numId w:val="26"/>
        </w:numPr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Signed and stamped </w:t>
      </w:r>
      <w:r w:rsidR="00FD4D4F" w:rsidRPr="00FD4D4F">
        <w:rPr>
          <w:rFonts w:ascii="Arial Rounded MT Bold" w:hAnsi="Arial Rounded MT Bold"/>
          <w:sz w:val="24"/>
        </w:rPr>
        <w:t>Characteristics of the variety/ hybrid on the exporter letterhead</w:t>
      </w:r>
    </w:p>
    <w:p w:rsidR="00FD4D4F" w:rsidRDefault="006E5BD9" w:rsidP="00FC4BE5">
      <w:pPr>
        <w:pStyle w:val="ListParagraph"/>
        <w:numPr>
          <w:ilvl w:val="0"/>
          <w:numId w:val="26"/>
        </w:numPr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Signed and stamped </w:t>
      </w:r>
      <w:r w:rsidR="007643D2">
        <w:rPr>
          <w:rFonts w:ascii="Arial Rounded MT Bold" w:hAnsi="Arial Rounded MT Bold"/>
          <w:sz w:val="24"/>
        </w:rPr>
        <w:t>Non-GMO</w:t>
      </w:r>
      <w:r w:rsidR="00FD4D4F" w:rsidRPr="00FD4D4F">
        <w:rPr>
          <w:rFonts w:ascii="Arial Rounded MT Bold" w:hAnsi="Arial Rounded MT Bold"/>
          <w:sz w:val="24"/>
        </w:rPr>
        <w:t xml:space="preserve"> certificate on the exporter letterhead</w:t>
      </w:r>
    </w:p>
    <w:p w:rsidR="000C37DC" w:rsidRDefault="000C37DC" w:rsidP="00FC4BE5">
      <w:pPr>
        <w:pStyle w:val="ListParagraph"/>
        <w:numPr>
          <w:ilvl w:val="0"/>
          <w:numId w:val="26"/>
        </w:numPr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Reference seed sample as per application</w:t>
      </w:r>
    </w:p>
    <w:p w:rsidR="004C48E6" w:rsidRPr="009E1ECE" w:rsidRDefault="00F764F9" w:rsidP="009E1ECE">
      <w:pPr>
        <w:pStyle w:val="ListParagraph"/>
        <w:numPr>
          <w:ilvl w:val="0"/>
          <w:numId w:val="26"/>
        </w:numPr>
        <w:jc w:val="both"/>
        <w:rPr>
          <w:rFonts w:ascii="Arial Rounded MT Bold" w:hAnsi="Arial Rounded MT Bold"/>
          <w:sz w:val="24"/>
        </w:rPr>
      </w:pPr>
      <w:bookmarkStart w:id="0" w:name="_GoBack"/>
      <w:bookmarkEnd w:id="0"/>
      <w:r w:rsidRPr="009E1ECE">
        <w:rPr>
          <w:rFonts w:ascii="Arial Rounded MT Bold" w:hAnsi="Arial Rounded MT Bold"/>
          <w:sz w:val="24"/>
        </w:rPr>
        <w:t>T</w:t>
      </w:r>
      <w:r w:rsidR="00FD4D4F" w:rsidRPr="009E1ECE">
        <w:rPr>
          <w:rFonts w:ascii="Arial Rounded MT Bold" w:hAnsi="Arial Rounded MT Bold"/>
          <w:sz w:val="24"/>
        </w:rPr>
        <w:t xml:space="preserve">wo </w:t>
      </w:r>
      <w:r w:rsidRPr="009E1ECE">
        <w:rPr>
          <w:rFonts w:ascii="Arial Rounded MT Bold" w:hAnsi="Arial Rounded MT Bold"/>
          <w:sz w:val="24"/>
        </w:rPr>
        <w:t xml:space="preserve">season Adaptability trial </w:t>
      </w:r>
      <w:r w:rsidR="00FD4D4F" w:rsidRPr="009E1ECE">
        <w:rPr>
          <w:rFonts w:ascii="Arial Rounded MT Bold" w:hAnsi="Arial Rounded MT Bold"/>
          <w:sz w:val="24"/>
        </w:rPr>
        <w:t>data</w:t>
      </w:r>
      <w:r w:rsidR="001D4608" w:rsidRPr="009E1ECE">
        <w:rPr>
          <w:rFonts w:ascii="Arial Rounded MT Bold" w:hAnsi="Arial Rounded MT Bold"/>
          <w:sz w:val="24"/>
        </w:rPr>
        <w:t xml:space="preserve"> </w:t>
      </w:r>
      <w:r w:rsidR="00710ADB" w:rsidRPr="009E1ECE">
        <w:rPr>
          <w:rFonts w:ascii="Arial Rounded MT Bold" w:hAnsi="Arial Rounded MT Bold"/>
          <w:sz w:val="24"/>
        </w:rPr>
        <w:t xml:space="preserve">for minor crops </w:t>
      </w:r>
      <w:r w:rsidR="00FC4BE5" w:rsidRPr="009E1ECE">
        <w:rPr>
          <w:rFonts w:ascii="Arial Rounded MT Bold" w:hAnsi="Arial Rounded MT Bold"/>
          <w:sz w:val="24"/>
        </w:rPr>
        <w:t>from the public research institute</w:t>
      </w:r>
      <w:r w:rsidR="001D4608" w:rsidRPr="009E1ECE">
        <w:rPr>
          <w:rFonts w:ascii="Arial Rounded MT Bold" w:hAnsi="Arial Rounded MT Bold"/>
          <w:sz w:val="24"/>
        </w:rPr>
        <w:t xml:space="preserve"> </w:t>
      </w:r>
    </w:p>
    <w:p w:rsidR="001D4608" w:rsidRDefault="001D4608" w:rsidP="00FC4BE5">
      <w:pPr>
        <w:pStyle w:val="ListParagraph"/>
        <w:numPr>
          <w:ilvl w:val="0"/>
          <w:numId w:val="0"/>
        </w:numPr>
        <w:ind w:left="720"/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OR </w:t>
      </w:r>
    </w:p>
    <w:p w:rsidR="00FC4BE5" w:rsidRDefault="001D4608" w:rsidP="00FC4BE5">
      <w:pPr>
        <w:pStyle w:val="ListParagraph"/>
        <w:numPr>
          <w:ilvl w:val="0"/>
          <w:numId w:val="0"/>
        </w:numPr>
        <w:ind w:left="720"/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VEC recommendation </w:t>
      </w:r>
      <w:r w:rsidR="0030298C">
        <w:rPr>
          <w:rFonts w:ascii="Arial Rounded MT Bold" w:hAnsi="Arial Rounded MT Bold"/>
          <w:sz w:val="24"/>
        </w:rPr>
        <w:t>for major crops</w:t>
      </w:r>
    </w:p>
    <w:p w:rsidR="00812A82" w:rsidRDefault="00812A82" w:rsidP="0060078B">
      <w:pPr>
        <w:rPr>
          <w:rFonts w:ascii="Arial Rounded MT Bold" w:hAnsi="Arial Rounded MT Bold"/>
          <w:sz w:val="24"/>
        </w:rPr>
      </w:pPr>
    </w:p>
    <w:sectPr w:rsidR="00812A82">
      <w:pgSz w:w="12240" w:h="15840" w:code="1"/>
      <w:pgMar w:top="360" w:right="360" w:bottom="360" w:left="360" w:header="720" w:footer="43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altName w:val="Calibri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swald-Light">
    <w:altName w:val="Arial Narrow"/>
    <w:charset w:val="00"/>
    <w:family w:val="auto"/>
    <w:pitch w:val="variable"/>
    <w:sig w:usb0="20000207" w:usb1="00000000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DBAC2E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75ACD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08EA4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multilevel"/>
    <w:tmpl w:val="817CD9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67C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0C1A9006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744CE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D864250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2780E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BC663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ABA6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A7CE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91CA7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0F74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497EF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99C9E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20E8A8D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27F067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DADA5920"/>
    <w:lvl w:ilvl="0" w:tplc="B5F8935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 w:tplc="4728243A">
      <w:start w:val="1"/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 w:tplc="19AE7A46">
      <w:start w:val="1"/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 w:tplc="3356ECAE">
      <w:start w:val="1"/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 w:tplc="8C541220">
      <w:start w:val="1"/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 w:tplc="C27ED052">
      <w:start w:val="1"/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 w:tplc="8B1637A2">
      <w:start w:val="1"/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 w:tplc="A170C8FC">
      <w:start w:val="1"/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 w:tplc="EBC22514">
      <w:start w:val="1"/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abstractNum w:abstractNumId="18" w15:restartNumberingAfterBreak="0">
    <w:nsid w:val="00000013"/>
    <w:multiLevelType w:val="hybridMultilevel"/>
    <w:tmpl w:val="F6D630C4"/>
    <w:lvl w:ilvl="0" w:tplc="04090003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hybridMultilevel"/>
    <w:tmpl w:val="D54E971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3" w:tplc="08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hybridMultilevel"/>
    <w:tmpl w:val="01547236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hybridMultilevel"/>
    <w:tmpl w:val="3A36A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A47DAF"/>
    <w:multiLevelType w:val="hybridMultilevel"/>
    <w:tmpl w:val="133C6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587BB2"/>
    <w:multiLevelType w:val="hybridMultilevel"/>
    <w:tmpl w:val="3BF82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A42F1"/>
    <w:multiLevelType w:val="hybridMultilevel"/>
    <w:tmpl w:val="99D02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23383"/>
    <w:multiLevelType w:val="hybridMultilevel"/>
    <w:tmpl w:val="D346C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2"/>
  </w:num>
  <w:num w:numId="5">
    <w:abstractNumId w:val="9"/>
  </w:num>
  <w:num w:numId="6">
    <w:abstractNumId w:val="5"/>
  </w:num>
  <w:num w:numId="7">
    <w:abstractNumId w:val="17"/>
  </w:num>
  <w:num w:numId="8">
    <w:abstractNumId w:val="3"/>
  </w:num>
  <w:num w:numId="9">
    <w:abstractNumId w:val="14"/>
  </w:num>
  <w:num w:numId="10">
    <w:abstractNumId w:val="11"/>
  </w:num>
  <w:num w:numId="11">
    <w:abstractNumId w:val="21"/>
  </w:num>
  <w:num w:numId="12">
    <w:abstractNumId w:val="20"/>
  </w:num>
  <w:num w:numId="13">
    <w:abstractNumId w:val="0"/>
  </w:num>
  <w:num w:numId="14">
    <w:abstractNumId w:val="7"/>
  </w:num>
  <w:num w:numId="15">
    <w:abstractNumId w:val="22"/>
  </w:num>
  <w:num w:numId="16">
    <w:abstractNumId w:val="15"/>
  </w:num>
  <w:num w:numId="17">
    <w:abstractNumId w:val="8"/>
  </w:num>
  <w:num w:numId="18">
    <w:abstractNumId w:val="10"/>
  </w:num>
  <w:num w:numId="19">
    <w:abstractNumId w:val="4"/>
  </w:num>
  <w:num w:numId="20">
    <w:abstractNumId w:val="16"/>
  </w:num>
  <w:num w:numId="21">
    <w:abstractNumId w:val="12"/>
  </w:num>
  <w:num w:numId="22">
    <w:abstractNumId w:val="19"/>
  </w:num>
  <w:num w:numId="23">
    <w:abstractNumId w:val="1"/>
  </w:num>
  <w:num w:numId="24">
    <w:abstractNumId w:val="23"/>
  </w:num>
  <w:num w:numId="25">
    <w:abstractNumId w:val="2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48"/>
    <w:rsid w:val="000C0613"/>
    <w:rsid w:val="000C37DC"/>
    <w:rsid w:val="0011682F"/>
    <w:rsid w:val="001D4608"/>
    <w:rsid w:val="002F4B23"/>
    <w:rsid w:val="0030298C"/>
    <w:rsid w:val="00397161"/>
    <w:rsid w:val="00483950"/>
    <w:rsid w:val="004A068B"/>
    <w:rsid w:val="004C48E6"/>
    <w:rsid w:val="0060078B"/>
    <w:rsid w:val="00600C4F"/>
    <w:rsid w:val="006141EA"/>
    <w:rsid w:val="006C5CC0"/>
    <w:rsid w:val="006E5BD9"/>
    <w:rsid w:val="00710ADB"/>
    <w:rsid w:val="0072146C"/>
    <w:rsid w:val="007643D2"/>
    <w:rsid w:val="00812A82"/>
    <w:rsid w:val="0088037D"/>
    <w:rsid w:val="009E1ECE"/>
    <w:rsid w:val="00A23E48"/>
    <w:rsid w:val="00A578D7"/>
    <w:rsid w:val="00AB3CB3"/>
    <w:rsid w:val="00B37F7F"/>
    <w:rsid w:val="00C66776"/>
    <w:rsid w:val="00CD4EE1"/>
    <w:rsid w:val="00DA5A80"/>
    <w:rsid w:val="00E33FB2"/>
    <w:rsid w:val="00F764F9"/>
    <w:rsid w:val="00FC4BE5"/>
    <w:rsid w:val="00FD4D4F"/>
    <w:rsid w:val="00FF0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24867"/>
  <w15:docId w15:val="{C63371A6-F27E-4B87-987D-D1CFA0E7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="Corbel" w:hAnsi="Corbel" w:cs="SimSu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8" w:space="1" w:color="99C9EC"/>
      </w:pBdr>
      <w:spacing w:before="120" w:after="120"/>
      <w:outlineLvl w:val="0"/>
    </w:pPr>
    <w:rPr>
      <w:rFonts w:eastAsia="SimSun"/>
      <w:b/>
      <w:bCs/>
      <w:color w:val="002744"/>
      <w:sz w:val="24"/>
      <w:szCs w:val="32"/>
    </w:rPr>
  </w:style>
  <w:style w:type="paragraph" w:styleId="Heading2">
    <w:name w:val="heading 2"/>
    <w:basedOn w:val="BodyText"/>
    <w:next w:val="Normal"/>
    <w:link w:val="Heading2Char"/>
    <w:uiPriority w:val="9"/>
    <w:pPr>
      <w:framePr w:hSpace="180" w:wrap="around" w:vAnchor="page" w:hAnchor="page" w:x="312" w:y="361"/>
      <w:spacing w:after="120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orbel" w:eastAsia="SimSun" w:hAnsi="Corbel" w:cs="SimSun"/>
      <w:b/>
      <w:bCs/>
      <w:color w:val="002744"/>
      <w:szCs w:val="32"/>
    </w:rPr>
  </w:style>
  <w:style w:type="paragraph" w:customStyle="1" w:styleId="YellowQoute">
    <w:name w:val="Yellow Qoute"/>
    <w:uiPriority w:val="1"/>
    <w:pPr>
      <w:widowControl w:val="0"/>
      <w:autoSpaceDE w:val="0"/>
      <w:autoSpaceDN w:val="0"/>
      <w:spacing w:before="915" w:line="194" w:lineRule="auto"/>
      <w:ind w:right="3177" w:firstLine="53"/>
      <w:jc w:val="center"/>
    </w:pPr>
    <w:rPr>
      <w:rFonts w:ascii="Oswald-Light" w:eastAsia="Oswald-Light" w:hAnsi="Oswald-Light" w:cs="Oswald-Light"/>
      <w:noProof/>
      <w:color w:val="ECB135"/>
      <w:sz w:val="42"/>
      <w:szCs w:val="42"/>
    </w:rPr>
  </w:style>
  <w:style w:type="paragraph" w:styleId="BodyText">
    <w:name w:val="Body Text"/>
    <w:link w:val="BodyTextChar"/>
    <w:uiPriority w:val="1"/>
    <w:pPr>
      <w:widowControl w:val="0"/>
      <w:autoSpaceDE w:val="0"/>
      <w:autoSpaceDN w:val="0"/>
      <w:ind w:left="142" w:right="142"/>
    </w:pPr>
    <w:rPr>
      <w:rFonts w:eastAsia="Georgia" w:cs="Georgia"/>
      <w:color w:val="FFFFFF"/>
      <w:sz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Pr>
      <w:rFonts w:eastAsia="Georgia" w:cs="Georgia"/>
      <w:color w:val="FFFFFF"/>
      <w:sz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="Georgia" w:cs="Georgia"/>
      <w:b/>
      <w:color w:val="FFFFFF"/>
      <w:sz w:val="28"/>
      <w:lang w:bidi="en-US"/>
    </w:rPr>
  </w:style>
  <w:style w:type="paragraph" w:styleId="ListParagraph">
    <w:name w:val="List Paragraph"/>
    <w:basedOn w:val="Normal"/>
    <w:uiPriority w:val="34"/>
    <w:qFormat/>
    <w:pPr>
      <w:numPr>
        <w:numId w:val="9"/>
      </w:numPr>
      <w:spacing w:after="120"/>
    </w:p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pPr>
      <w:spacing w:after="120"/>
      <w:contextualSpacing/>
    </w:pPr>
    <w:rPr>
      <w:rFonts w:eastAsia="SimSun"/>
      <w:b/>
      <w:color w:val="99C9EC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="Corbel" w:eastAsia="SimSun" w:hAnsi="Corbel" w:cs="SimSun"/>
      <w:b/>
      <w:color w:val="99C9EC"/>
      <w:kern w:val="28"/>
      <w:sz w:val="36"/>
      <w:szCs w:val="56"/>
    </w:rPr>
  </w:style>
  <w:style w:type="paragraph" w:customStyle="1" w:styleId="Dates">
    <w:name w:val="Dates"/>
    <w:basedOn w:val="Normal"/>
    <w:qFormat/>
    <w:pPr>
      <w:spacing w:before="240"/>
    </w:pPr>
    <w:rPr>
      <w:sz w:val="16"/>
    </w:rPr>
  </w:style>
  <w:style w:type="paragraph" w:customStyle="1" w:styleId="Experience">
    <w:name w:val="Experience"/>
    <w:basedOn w:val="Normal"/>
    <w:qFormat/>
    <w:rPr>
      <w:b/>
    </w:rPr>
  </w:style>
  <w:style w:type="character" w:styleId="Strong">
    <w:name w:val="Strong"/>
    <w:basedOn w:val="DefaultParagraphFont"/>
    <w:uiPriority w:val="22"/>
    <w:rPr>
      <w:b/>
      <w:bCs/>
      <w:color w:val="99C9EC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color w:val="000000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color w:val="000000"/>
      <w:sz w:val="20"/>
    </w:rPr>
  </w:style>
  <w:style w:type="paragraph" w:customStyle="1" w:styleId="Information">
    <w:name w:val="Information"/>
    <w:basedOn w:val="Normal"/>
    <w:qFormat/>
    <w:pPr>
      <w:kinsoku w:val="0"/>
      <w:overflowPunct w:val="0"/>
      <w:spacing w:before="120" w:after="120"/>
    </w:pPr>
    <w:rPr>
      <w:color w:val="FFFFFF"/>
    </w:rPr>
  </w:style>
  <w:style w:type="character" w:customStyle="1" w:styleId="Triangle">
    <w:name w:val="Triangle"/>
    <w:basedOn w:val="Strong"/>
    <w:uiPriority w:val="1"/>
    <w:qFormat/>
    <w:rPr>
      <w:rFonts w:ascii="MS Mincho" w:eastAsia="MS Mincho" w:hAnsi="MS Mincho" w:cs="MS Mincho"/>
      <w:b/>
      <w:bCs/>
      <w:color w:val="99C9EC"/>
      <w:sz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Graphic">
    <w:name w:val="Graphic"/>
    <w:basedOn w:val="Normal"/>
    <w:qFormat/>
    <w:pPr>
      <w:spacing w:before="120" w:after="120"/>
      <w:jc w:val="center"/>
    </w:pPr>
    <w:rPr>
      <w:color w:val="00B0F0"/>
    </w:rPr>
  </w:style>
  <w:style w:type="paragraph" w:customStyle="1" w:styleId="Anchor">
    <w:name w:val="Anchor"/>
    <w:basedOn w:val="Normal"/>
    <w:qFormat/>
    <w:pPr>
      <w:spacing w:after="120"/>
    </w:pPr>
  </w:style>
  <w:style w:type="character" w:styleId="Hyperlink">
    <w:name w:val="Hyperlink"/>
    <w:basedOn w:val="DefaultParagraphFont"/>
    <w:uiPriority w:val="99"/>
    <w:rPr>
      <w:color w:val="56C7AA"/>
      <w:u w:val="single"/>
    </w:rPr>
  </w:style>
  <w:style w:type="paragraph" w:customStyle="1" w:styleId="ListParagraph1">
    <w:name w:val="List Paragraph1"/>
    <w:basedOn w:val="Normal"/>
    <w:uiPriority w:val="34"/>
    <w:qFormat/>
    <w:pPr>
      <w:spacing w:after="160" w:line="259" w:lineRule="auto"/>
      <w:ind w:left="720"/>
    </w:pPr>
    <w:rPr>
      <w:rFonts w:ascii="Times New Roman" w:eastAsia="Times New Roman" w:hAnsi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736847-D2B4-41BF-91C7-3AE2A8FBC59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C179D0FB-A343-4575-8D55-CC3417BBF6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D6D363-C6EE-4AFE-BEEC-030AF648F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A65599-2E27-4B2D-B3B2-B08B5E2F0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Hadeeqa Mobeen</dc:creator>
  <cp:lastModifiedBy>Pc</cp:lastModifiedBy>
  <cp:revision>41</cp:revision>
  <cp:lastPrinted>2023-02-28T06:36:00Z</cp:lastPrinted>
  <dcterms:created xsi:type="dcterms:W3CDTF">2020-07-29T06:13:00Z</dcterms:created>
  <dcterms:modified xsi:type="dcterms:W3CDTF">2023-09-25T08:04:00Z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